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BCFB285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 другої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08 червня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Default="00CF1290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D66BB5" w:rsidRDefault="00D66BB5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4DCFE60" w14:textId="3E44F6CD" w:rsidR="00581093" w:rsidRPr="00366B35" w:rsidRDefault="00581093" w:rsidP="00366B35">
      <w:pPr>
        <w:pStyle w:val="a7"/>
        <w:numPr>
          <w:ilvl w:val="0"/>
          <w:numId w:val="40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 централізованого придбання двох звичайних шкільних автобусів перепланувати 2 742,0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D62B6">
        <w:rPr>
          <w:rFonts w:ascii="Times New Roman" w:hAnsi="Times New Roman" w:cs="Times New Roman"/>
          <w:sz w:val="24"/>
          <w:szCs w:val="24"/>
          <w:lang w:val="uk-UA"/>
        </w:rPr>
        <w:t>. з придбання за рахунок коштів міського бюджету одного шкільного автобуса на субвенцію обласному бюджету: відповідно до листа Департаменту освіти і науки О</w:t>
      </w:r>
      <w:r w:rsidR="000A337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А від 02.06.2023 року №902-41/2023 закупівля шкільних автобусів здійснюється на умовах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45,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%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за рахунок коштів місцевих бюджетів - це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1371,0 </w:t>
      </w:r>
      <w:proofErr w:type="spellStart"/>
      <w:r w:rsidR="0017792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A06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="00177925">
        <w:rPr>
          <w:rFonts w:ascii="Times New Roman" w:hAnsi="Times New Roman" w:cs="Times New Roman"/>
          <w:sz w:val="24"/>
          <w:szCs w:val="24"/>
          <w:lang w:val="uk-UA"/>
        </w:rPr>
        <w:t>за одиницю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з розрахунку повної вартості 3 000,0 </w:t>
      </w:r>
      <w:proofErr w:type="spellStart"/>
      <w:r w:rsidR="0017792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A385EF0" w14:textId="64174449" w:rsidR="00CB6A1D" w:rsidRPr="00366B35" w:rsidRDefault="0075370E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плану по власних доходах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загального фонду міського бюджету за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5 місяців поточного року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враховуючи прогнозоване виконання до кінця бюджетного року, відповідно до </w:t>
      </w:r>
      <w:r w:rsidR="007900EC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статті 78 та </w:t>
      </w:r>
      <w:r w:rsidR="007900EC"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пункту 22 розділу </w:t>
      </w:r>
      <w:r w:rsidR="007900EC" w:rsidRPr="003D62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00EC"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І «Прикінцеві та перехідні положення» 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плануємо 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капітальний ремонт котельні </w:t>
      </w:r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зі встановленням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двох твердопаливних котлів: орієнтовна вартість робіт –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4 000,0 </w:t>
      </w:r>
      <w:proofErr w:type="spellStart"/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>тис.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14:paraId="1CDFF6C4" w14:textId="12E42237" w:rsidR="00CB6A1D" w:rsidRPr="00366B35" w:rsidRDefault="005F5BB6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 рахунок доходів</w:t>
      </w:r>
      <w:r w:rsidR="00CB6A1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розвитку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(кошти від продажу земель фермерських господарств) запланувати на виготовлення проектно-кошторисної документації та її експертизи на капітальний ремонт покриття підлоги в ігровому спортивному залі Дитячо-юнацької спортивної школи (40,0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придбання двох сирен повітряної тривоги для сільських населених пунктів (47,0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05546C0" w14:textId="5501563F" w:rsidR="00CB6A1D" w:rsidRPr="00366B35" w:rsidRDefault="00CB6A1D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Економію коштів по твердому паливу в дошкільних та загальноосвітніх закладах громади в</w:t>
      </w:r>
      <w:r w:rsidR="00093C0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сумі 1 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яка виникла, враховуючи залишки палива на кінець опалювального сезону 2022-2023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рр., перепланувати наступним чином:</w:t>
      </w:r>
    </w:p>
    <w:p w14:paraId="343C8208" w14:textId="4E51FADC" w:rsidR="00CB6A1D" w:rsidRDefault="00FC32DD" w:rsidP="00FC32D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проведення ремонтних робіт, пов’язаних з дренажною системою футбольного поля міського стадіону – 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29CC2185" w14:textId="2F56868E" w:rsidR="00FC32DD" w:rsidRPr="00276936" w:rsidRDefault="00FC32DD" w:rsidP="00FC32D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матеріалів для ремонту туалету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Міській публічно-шкільній бібліотеці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дверей і сантехніки для ремонту туалету в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Міському </w:t>
      </w:r>
      <w:r w:rsidR="00276936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краєзнавчому 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музеї 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., облаштування території Міського</w:t>
      </w:r>
      <w:r w:rsidR="00276936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краєзнавчого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музею бруківкою –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1619BD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27DB601" w14:textId="158C7339" w:rsidR="00FC32DD" w:rsidRDefault="00FC32DD" w:rsidP="001619B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оплата робіт з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заміни водопровідної мережі по вул.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Героїв Майдану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с.Голозубинці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31,5 </w:t>
      </w:r>
      <w:proofErr w:type="spellStart"/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2A7CDEA1" w14:textId="0A833A16" w:rsidR="00CB6A1D" w:rsidRPr="00366B35" w:rsidRDefault="001619BD" w:rsidP="00366B3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доріг – 350,0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r w:rsidRP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придбання щебеню і поточний ремонт щебеневого покриття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доріг в населених пунктах громади –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93C0C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876B3E4" w14:textId="65FC0625" w:rsidR="00CB6A1D" w:rsidRDefault="007354C5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Розпорядженням Кабінету 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іністрів України від 05.05.2023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№408-р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здійснено розподіл обсягу 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деокупованих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</w:t>
      </w:r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 агресією російської федерації, за 1 квартал 2023 року: нашій громаді передбачено 686,5 </w:t>
      </w:r>
      <w:proofErr w:type="spellStart"/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трансферту. </w:t>
      </w:r>
      <w:r w:rsidR="00CB6A1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>Ці кошти плануємо на оплату комунальних послуг та енергоносіїв КНП «</w:t>
      </w:r>
      <w:proofErr w:type="spellStart"/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лікарня», а вивільнені кошти міського бюджету спрямовуємо на поточний ремонт доріг.</w:t>
      </w:r>
    </w:p>
    <w:p w14:paraId="421323F3" w14:textId="1084B12C" w:rsidR="00366B35" w:rsidRDefault="00B65B58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Наказом обласної військової адміністрації від 31.05.2023</w:t>
      </w:r>
      <w:r w:rsidR="000A33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№140/2023-н «Про внесення змін до обласного бюджету Хмельницької області на 2023 рік» </w:t>
      </w:r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бюджету нашої громади розподілено 106,8 </w:t>
      </w:r>
      <w:proofErr w:type="spellStart"/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дотації на відшкодування комунальних послуг та енергоносіїв, які в минулому році спожили внутрішньо переміщені особи, котрі проживали в комунальних закладах: кошти спрямовуються управлінню соціального захисту та праці міської ради за цільовим призначенням.</w:t>
      </w:r>
    </w:p>
    <w:p w14:paraId="2718747C" w14:textId="21ADA157" w:rsidR="000137CB" w:rsidRPr="003D62B6" w:rsidRDefault="008C77E9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Також вищезгаданим наказом обласної військової адміністрації громаді передбачено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субвенції з обласного бюджету на облаштування безпечних умов у закладах загальної середньої освіти – ці кошти мають цільове призначення: капітальний ремонт захисної споруди цивільного з</w:t>
      </w:r>
      <w:r w:rsidR="00CF676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ахисту (протирадіаційне укриття)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№3 Дунаєвецької міської ради Хмельницької області. Крім цього на реалізацію зазначеного проекту необхідно перепланувати кошти в сумі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364C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передбачені рішенням сесії міської ради </w:t>
      </w:r>
      <w:r w:rsidR="005409A9">
        <w:rPr>
          <w:rFonts w:ascii="Times New Roman" w:eastAsia="Times New Roman" w:hAnsi="Times New Roman" w:cs="Times New Roman"/>
          <w:sz w:val="24"/>
          <w:szCs w:val="24"/>
          <w:lang w:val="uk-UA"/>
        </w:rPr>
        <w:t>від 23.03.2023р. №3-57/2023, з поточних видатків на капітальні.</w:t>
      </w:r>
    </w:p>
    <w:p w14:paraId="4F91075E" w14:textId="77777777" w:rsidR="00B06835" w:rsidRDefault="00B06835" w:rsidP="00B06835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364C03">
      <w:headerReference w:type="default" r:id="rId9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0815A" w14:textId="77777777" w:rsidR="004E1CB1" w:rsidRDefault="004E1CB1" w:rsidP="0015280D">
      <w:pPr>
        <w:spacing w:after="0" w:line="240" w:lineRule="auto"/>
      </w:pPr>
      <w:r>
        <w:separator/>
      </w:r>
    </w:p>
  </w:endnote>
  <w:endnote w:type="continuationSeparator" w:id="0">
    <w:p w14:paraId="35796739" w14:textId="77777777" w:rsidR="004E1CB1" w:rsidRDefault="004E1CB1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1FF39" w14:textId="77777777" w:rsidR="004E1CB1" w:rsidRDefault="004E1CB1" w:rsidP="0015280D">
      <w:pPr>
        <w:spacing w:after="0" w:line="240" w:lineRule="auto"/>
      </w:pPr>
      <w:r>
        <w:separator/>
      </w:r>
    </w:p>
  </w:footnote>
  <w:footnote w:type="continuationSeparator" w:id="0">
    <w:p w14:paraId="67D66D50" w14:textId="77777777" w:rsidR="004E1CB1" w:rsidRDefault="004E1CB1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4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21"/>
  </w:num>
  <w:num w:numId="12">
    <w:abstractNumId w:val="33"/>
  </w:num>
  <w:num w:numId="13">
    <w:abstractNumId w:val="24"/>
  </w:num>
  <w:num w:numId="14">
    <w:abstractNumId w:val="34"/>
  </w:num>
  <w:num w:numId="15">
    <w:abstractNumId w:val="37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9"/>
  </w:num>
  <w:num w:numId="22">
    <w:abstractNumId w:val="20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7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41"/>
  </w:num>
  <w:num w:numId="37">
    <w:abstractNumId w:val="28"/>
  </w:num>
  <w:num w:numId="38">
    <w:abstractNumId w:val="5"/>
  </w:num>
  <w:num w:numId="39">
    <w:abstractNumId w:val="39"/>
  </w:num>
  <w:num w:numId="40">
    <w:abstractNumId w:val="30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7701"/>
    <w:rsid w:val="00092E95"/>
    <w:rsid w:val="00093C0C"/>
    <w:rsid w:val="0009476A"/>
    <w:rsid w:val="000A098D"/>
    <w:rsid w:val="000A3373"/>
    <w:rsid w:val="000A438C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0387D"/>
    <w:rsid w:val="00110FA1"/>
    <w:rsid w:val="0011553E"/>
    <w:rsid w:val="00122691"/>
    <w:rsid w:val="001247AF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5C79"/>
    <w:rsid w:val="00177925"/>
    <w:rsid w:val="00181DF8"/>
    <w:rsid w:val="001827BF"/>
    <w:rsid w:val="00186153"/>
    <w:rsid w:val="00186899"/>
    <w:rsid w:val="001878BF"/>
    <w:rsid w:val="00190BA0"/>
    <w:rsid w:val="00193D6D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6704"/>
    <w:rsid w:val="00413686"/>
    <w:rsid w:val="0041718F"/>
    <w:rsid w:val="00422C6C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1CB1"/>
    <w:rsid w:val="004E76F8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064F"/>
    <w:rsid w:val="005A1EF1"/>
    <w:rsid w:val="005B2C57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5F5BB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35C9F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1751"/>
    <w:rsid w:val="00BC54E8"/>
    <w:rsid w:val="00BD2AF1"/>
    <w:rsid w:val="00BD40FB"/>
    <w:rsid w:val="00BD7ED8"/>
    <w:rsid w:val="00BE00D0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8594A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F2B8-B803-4231-907F-797D9FA3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2023-06-06T11:27:00Z</cp:lastPrinted>
  <dcterms:created xsi:type="dcterms:W3CDTF">2023-06-06T13:11:00Z</dcterms:created>
  <dcterms:modified xsi:type="dcterms:W3CDTF">2023-06-06T13:22:00Z</dcterms:modified>
</cp:coreProperties>
</file>